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46" w:rsidRDefault="00576D46" w:rsidP="00576D46">
      <w:pPr>
        <w:jc w:val="center"/>
        <w:rPr>
          <w:b/>
          <w:sz w:val="32"/>
        </w:rPr>
      </w:pPr>
      <w:r>
        <w:rPr>
          <w:rFonts w:ascii="Maiandra GD" w:hAnsi="Maiandra GD"/>
          <w:b/>
          <w:sz w:val="32"/>
        </w:rPr>
        <w:t>≈</w:t>
      </w:r>
      <w:r>
        <w:rPr>
          <w:b/>
          <w:sz w:val="32"/>
        </w:rPr>
        <w:t>Развитие навыка чтения</w:t>
      </w:r>
      <w:r>
        <w:rPr>
          <w:rFonts w:ascii="Maiandra GD" w:hAnsi="Maiandra GD"/>
          <w:b/>
          <w:sz w:val="32"/>
        </w:rPr>
        <w:t>≈</w:t>
      </w:r>
    </w:p>
    <w:p w:rsidR="00576D46" w:rsidRDefault="00576D46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5D3E9C" w:rsidRPr="005D3E9C" w:rsidRDefault="005D3E9C" w:rsidP="005D3E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Упражнения на развитие зоркости.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Для воспитания у учащихся зоркости к буквенной стороне слова можно проводить тренировочные упражнения начиная с букварного периода. Материалом для этих упражнений служат изучаемые буквы, слоги, слова, подбираемые из текста азбуки, например: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Какая буква, слог, слово лишние?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1)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а, у,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о,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ы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2)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б,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н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д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е, ж, в, м;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3) 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ла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ны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4)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река, речка, ручей, ручка, ручеёк.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Что общего в словах и чем они различаются?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1)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мел – мель;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2)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мал – мял;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3)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мыл – мил.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Работа с предложением.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После приобретения учащимися навыка быстрого «схватывания» одного-двух слов можно перейти к такого рода прочтению трёх и более сложных слов. Подобные упражнения нужно проводить с предложениями, записывая их сначала столбиком: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Лара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сама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мыла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раму.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Потом записывать таким образом: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Лара сама мыла раму.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В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послебукварный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период предложение можно разделить на синтагмы и записать стихотворным набором: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Дал агроном черенки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И научил,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Как их в землю вкопать,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Как поливать,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Как с крапивой бороться.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Данная группа упражнений, связанная со зрительным восприятием, направлена на выработку правильности чтения, на воспитание внимания к зрительному образу слова, на совершенствование способа и темпа чтения.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3. Артикуляционная гимнастика.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(Упражнения на правильное произношение звуков, отработку дикции)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 целью совершенствования произношения необходимо проводить работу над дикцией и постановкой дыхания. </w:t>
      </w: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Дикция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– основа чёткости,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понятийности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речи. Артикуляционная гимнастика проводится в начале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занятия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в течение 2-3 минут. При этом большое внимание уделяется работе над темпом речи, постановкой голоса и дыхания.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Упражнения на отработку дыхания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Правильное дыхание –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это дыхание свободное (лишённое напряжения), глубокое, частое (но не учащённое!), незаметное, автоматически подчинённое воле чтеца. Хорошее фонационное дыхание обеспечивается при соблюдении следующих требований: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1) вдыхать глубоко носом и ртом;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2) выдыхать бесшумно (незаметно);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3) не перебирать дыхание при вдохе;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4) пополнять запас воздуха при малейшей возможности (и незаметно!);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5) не задерживать дыхания в паузах;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6) не расходовать весь запас воздуха, чтобы не захлебнуться.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Физминутка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«Задувание свечи».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Детям раздаются узкие полоски плотной бумаги шириной 2-3 см, длиной 10 см. Учитель предлагает представить, что перед ними зажжённая свеча. Сделать глубокий вдох ртом, остановить дыхание и медленно дуть на бумагу-«свечу», пока не закончится воздух в лёгких. Во время спокойного выдоха верхний конец бумажки ровно отклоняется. При повторном выполнении упражнения верхний конец бумажки должен сильно отклониться: надо «задуть» свечу по команде учителя (усилить интенсивность выдоха).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Физминутка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«Поймай комара».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 Руки раздвигаются в стороны – делается вдох; сдвигаются постепенно вперёд ладонями друг к другу – делается выдох. На расстоянии вытянутых рук находится комар, его надо поймать, но так, чтобы не спугнуть. Учитель говорит учащимся: «Медленно, медленно сводите руки (не спугните комара), произносите непрерывно звук «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з-з-з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», прихлопните комара, быстро разведите руки в стороны, произойдёт автоматический вдох»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Упражнения:</w:t>
      </w:r>
    </w:p>
    <w:p w:rsidR="005D3E9C" w:rsidRPr="005D3E9C" w:rsidRDefault="005D3E9C" w:rsidP="005D3E9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набрать воздух в лёгкие и прочитать на одном выдохе, чётко выговаривая каждый слог: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«В зимний холод каждый молод».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«Ум хорошо, а два лучше»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«Шёл Егор через двор, нёс топор чинить забор»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«Роет землю старый крот, разрывает огород»</w:t>
      </w:r>
    </w:p>
    <w:p w:rsidR="005D3E9C" w:rsidRPr="005D3E9C" w:rsidRDefault="005D3E9C" w:rsidP="005D3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 счёт 1 – 4 – задержка дыхания, на счёт 1 – 4 выдох;</w:t>
      </w:r>
    </w:p>
    <w:p w:rsidR="005D3E9C" w:rsidRPr="005D3E9C" w:rsidRDefault="005D3E9C" w:rsidP="005D3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считать на одном дыхании как можно дольше: один, два, три, четыре…;</w:t>
      </w:r>
    </w:p>
    <w:p w:rsidR="005D3E9C" w:rsidRPr="005D3E9C" w:rsidRDefault="005D3E9C" w:rsidP="005D3E9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работа с таблицей согласных. Учащиеся делают глубокий вдох и на выдохе читают 15 согласных одного ряда один раз. Делают следующий вдох и на выдохе читают согласные второго ряда и т.д.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БКЗСТР МНВЗРШ ЛНХ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ЖЛПФХЧШБРПТСТКЛ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МНДГМКТФТРМГНЖЗ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ВДФХФГБФКЗРЧ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ЗСЧКТФТЩДМЛХВДМ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ДГРШКТБСТЦТРСЧШ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ТРГХЛДКВЧТБЛМНЗ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Такую работу можно проводить в парах и при чтении вслух по цепочке в качестве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физминутки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уроках обучения грамоте.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Чтение шёпотом и медленно: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Ра-ра-ра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начинается игра.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Ры-ры-ры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у нас в руках шары.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Ру-ру-ру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бью рукою по шару.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Да-да-да – из трубы бежит вода.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Ды-ды-ды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мы пошли по ягоды.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Ду-ду-ду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с мамой я иду.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Ят-ят-ят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парты ровненько стоят.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Чтение тихо и умеренно: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Арка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арца</w:t>
      </w:r>
      <w:proofErr w:type="spellEnd"/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Арта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арда</w:t>
      </w:r>
      <w:proofErr w:type="spellEnd"/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Арла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арба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Арфа – арба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4. Чтение громко и уверенно: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Моль – соль – толь – боль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Почка – почва – почта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Дверь – зверь – червь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5. Чтение чётко, ясно выговаривая звуки, отчётливо произнося слоги: громко – тихо, тихо – громко. Нахождение спрятавшихся слов: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ВИ – ВЭ – ВА – ВО – ВУ – ВЫ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ФИ – ФЭ – ФА – ФО – ФУ – ФЫ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ФИВИ – ФЭВЭ – ФОТО – ФАВА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ВИФИ – ВЭФЭ – ВАФА – ВОВА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6. Чтение слов – перевёртышей: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Дед, боб, око, заказ, комок, казак и др.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7. Игры на звукоподражание: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 птичьем дворе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Наша уточка с утра 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Кря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кря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кря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!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Наши гуси у пруда …Га, га, га!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Наши курочки в окно … Ко, ко, ко!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 как Петя-петушок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Ранним-рано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поутру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Нам споёт … Ку-ка-ре-ку!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8. Скороговорки на проговаривание согласных звуков: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К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и,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к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а, по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к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 ро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р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еке поймали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р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ака, из-за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р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ака вышла д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р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ака.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Ш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ла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ш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 по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ш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е и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ала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ш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З а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а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и е : прочитай скороговорку с интонацией удивления, весело, грустно и др..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4. Метод динамического чтения.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Динамическое чтение – это когда читаются не буквы, слоги или слова, а целые группы слов, то есть блоки. Это чтение только глазами (про себя).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Упражнения для развития поля зрения по таблицам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Таблица 1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4"/>
        <w:gridCol w:w="963"/>
        <w:gridCol w:w="963"/>
        <w:gridCol w:w="962"/>
        <w:gridCol w:w="962"/>
        <w:gridCol w:w="962"/>
        <w:gridCol w:w="962"/>
        <w:gridCol w:w="962"/>
        <w:gridCol w:w="962"/>
        <w:gridCol w:w="943"/>
      </w:tblGrid>
      <w:tr w:rsidR="005D3E9C" w:rsidRPr="005D3E9C" w:rsidTr="005D3E9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</w:t>
            </w:r>
          </w:p>
        </w:tc>
      </w:tr>
      <w:tr w:rsidR="005D3E9C" w:rsidRPr="005D3E9C" w:rsidTr="005D3E9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Э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Ю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</w:t>
            </w:r>
          </w:p>
        </w:tc>
      </w:tr>
      <w:tr w:rsidR="005D3E9C" w:rsidRPr="005D3E9C" w:rsidTr="005D3E9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</w:t>
            </w:r>
          </w:p>
        </w:tc>
      </w:tr>
      <w:tr w:rsidR="005D3E9C" w:rsidRPr="005D3E9C" w:rsidTr="005D3E9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Ц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Ю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Ь</w:t>
            </w:r>
          </w:p>
        </w:tc>
      </w:tr>
    </w:tbl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З а </w:t>
      </w:r>
      <w:proofErr w:type="spellStart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</w:t>
      </w:r>
      <w:proofErr w:type="spellEnd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а </w:t>
      </w:r>
      <w:proofErr w:type="spellStart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</w:t>
      </w:r>
      <w:proofErr w:type="spellEnd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и е :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прочитайте про себя, указывая буквы карандашом.</w:t>
      </w:r>
    </w:p>
    <w:p w:rsid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ПАМЯТКА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Как можно быстрее назови все буквы (слоги) по порядку, указывая карандашом.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Старайся запомнить расположение сразу двух-трёх следующих друг за другом букв (слогов).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Помни: глаза смотрят в центр таблицы и видят её всю целиком.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Таблица 2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80"/>
        <w:gridCol w:w="2396"/>
        <w:gridCol w:w="2413"/>
        <w:gridCol w:w="2396"/>
      </w:tblGrid>
      <w:tr w:rsidR="005D3E9C" w:rsidRPr="005D3E9C" w:rsidTr="005D3E9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ТУЗ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КАС</w:t>
            </w:r>
          </w:p>
        </w:tc>
      </w:tr>
      <w:tr w:rsidR="005D3E9C" w:rsidRPr="005D3E9C" w:rsidTr="005D3E9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ТИН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БОЛ</w:t>
            </w:r>
          </w:p>
        </w:tc>
      </w:tr>
      <w:tr w:rsidR="005D3E9C" w:rsidRPr="005D3E9C" w:rsidTr="005D3E9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</w:t>
            </w:r>
          </w:p>
        </w:tc>
      </w:tr>
      <w:tr w:rsidR="005D3E9C" w:rsidRPr="005D3E9C" w:rsidTr="005D3E9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ФЕЛЬ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ЛИК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НИЗ</w:t>
            </w:r>
          </w:p>
        </w:tc>
      </w:tr>
    </w:tbl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З а </w:t>
      </w:r>
      <w:proofErr w:type="spellStart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</w:t>
      </w:r>
      <w:proofErr w:type="spellEnd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а </w:t>
      </w:r>
      <w:proofErr w:type="spellStart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</w:t>
      </w:r>
      <w:proofErr w:type="spellEnd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и е :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прочитай слоги про себя по порядку (сверху вниз, слева направо). Постарайся запомнить слоги. Составь из данных слогов слова.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Упражнения с фиксацией зрения на средней линии (ряде чисел)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м 1 а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1 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м 2 о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2 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м 3 у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3 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м 4 и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4 м</w:t>
      </w:r>
    </w:p>
    <w:p w:rsid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м 5 е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ы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5 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Слоги расположены пирамидой, в основании которой расстояние между буквами 45мм. Затем, когда учащиеся уже свободно фиксируют слог, расстояние увеличивается: 50 мм, 55 мм, и т.д. систематическая работа с такими таблицами даёт возможность развивать у детей боковое зрение, которое необходимо для развития «поля зрения».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З а </w:t>
      </w:r>
      <w:proofErr w:type="spellStart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</w:t>
      </w:r>
      <w:proofErr w:type="spellEnd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а </w:t>
      </w:r>
      <w:proofErr w:type="spellStart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</w:t>
      </w:r>
      <w:proofErr w:type="spellEnd"/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и е :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сосредоточьте свой взгляд на средней линии (ряде чисел) и, постоянно держа в поле зрения среднюю линию, прочитайте слоги. Назовите цифру, которая соответствует слогу 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ма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ме</w:t>
      </w:r>
      <w:proofErr w:type="spellEnd"/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(порядок цифр в средней линии меняется на каждом уроке).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Во II – IV классах средней линией делятся слова, которые необходимо прочитать с доски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Таблица 5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523875"/>
            <wp:effectExtent l="0" t="0" r="0" b="0"/>
            <wp:wrapSquare wrapText="bothSides"/>
            <wp:docPr id="9" name="Рисунок 9" descr="https://fsd.kopilkaurokov.ru/uploads/user_file_5518e0dbc817d/razvitiie-navyka-chtieniia-u-mladshikh-shkol-nikov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518e0dbc817d/razvitiie-navyka-chtieniia-u-mladshikh-shkol-nikov_2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Учитель может включать в таблицы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конь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трудные слова из изучаемых на уроке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лыж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текстов.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снего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вик</w:t>
      </w:r>
      <w:proofErr w:type="spellEnd"/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холо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дит</w:t>
      </w:r>
      <w:proofErr w:type="spellEnd"/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5. Упражнения на развитие антиципации (смысловой догадки).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При чтении текста, поймав боковым зрением контуры следующего слова, на основании смысла прочитанного, ученик может догадаться, какое слово будет следующим. Это предвидение следующего слова (слога, буквы) называется </w:t>
      </w: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антиципацией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. Развитию антиципации способствуют следующие упражнения: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Чтение предложений с оставленными в первом случае согласными, во втором – гласными.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В… д…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лжн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 ст…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х…р…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…м ч…т…т…л…м !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…о … я э…о…г… …а…о …о…о и …о…о…о у…и…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…я!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- Когда вам было труднее?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Чтение текста с неполными словами.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ЁЖИК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Пошёл тём… ночью серый ёжик по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ле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гу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.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Уви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красную клюквин… и наколол на серую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иголоч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.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Уви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жёлтые лис… и тоже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нако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Заметил, наконец, в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голубой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лу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голубую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звёздоч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. Тоже хотел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нако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…; да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ниче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не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выш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. Подумал ёжик, поду… и накрыл её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лопуш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 - пусть до утра поле… 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А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ут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под лопухом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вмес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голубой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звёзд… нашёл большое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краси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солныш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… . Вот ёж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смеял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 . Очень.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Антиципация частей знакомых поговорок.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Дома стены __________ . Век живи, _____ __________ 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Готовь сани летом, ___ _______ ________ . Сделал дело - … 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Тише едешь - … 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4. Восстанови слово.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 доске написаны слова с пропущенными буквами и слогами:</w:t>
      </w:r>
    </w:p>
    <w:tbl>
      <w:tblPr>
        <w:tblpPr w:leftFromText="45" w:rightFromText="45" w:vertAnchor="text"/>
        <w:tblW w:w="3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4"/>
        <w:gridCol w:w="559"/>
        <w:gridCol w:w="560"/>
        <w:gridCol w:w="560"/>
        <w:gridCol w:w="560"/>
        <w:gridCol w:w="602"/>
      </w:tblGrid>
      <w:tr w:rsidR="005D3E9C" w:rsidRPr="005D3E9C" w:rsidTr="005D3E9C">
        <w:trPr>
          <w:trHeight w:val="30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</w:tr>
    </w:tbl>
    <w:p w:rsidR="005D3E9C" w:rsidRPr="005D3E9C" w:rsidRDefault="005D3E9C" w:rsidP="005D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(Машина, малина, марина)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pPr w:leftFromText="45" w:rightFromText="45" w:vertAnchor="text"/>
        <w:tblW w:w="4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589"/>
        <w:gridCol w:w="588"/>
        <w:gridCol w:w="588"/>
        <w:gridCol w:w="588"/>
        <w:gridCol w:w="588"/>
        <w:gridCol w:w="588"/>
      </w:tblGrid>
      <w:tr w:rsidR="005D3E9C" w:rsidRPr="005D3E9C" w:rsidTr="005D3E9C">
        <w:trPr>
          <w:trHeight w:val="19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Ы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5D3E9C" w:rsidRPr="005D3E9C" w:rsidRDefault="005D3E9C" w:rsidP="005D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(Рыболов)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5. Прочитай слова, записанные на доске.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Звери, плетень, лиса, зайка, медведь, ёжик.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57150"/>
            <wp:effectExtent l="19050" t="0" r="9525" b="0"/>
            <wp:wrapSquare wrapText="bothSides"/>
            <wp:docPr id="11" name="Рисунок 11" descr="https://fsd.kopilkaurokov.ru/uploads/user_file_5518e0dbc817d/razvitiie-navyka-chtieniia-u-mladshikh-shkol-nikov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loads/user_file_5518e0dbc817d/razvitiie-navyka-chtieniia-u-mladshikh-shkol-nikov_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57150"/>
            <wp:effectExtent l="19050" t="0" r="9525" b="0"/>
            <wp:wrapSquare wrapText="bothSides"/>
            <wp:docPr id="12" name="Рисунок 12" descr="https://fsd.kopilkaurokov.ru/uploads/user_file_5518e0dbc817d/razvitiie-navyka-chtieniia-u-mladshikh-shkol-nikov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loads/user_file_5518e0dbc817d/razvitiie-navyka-chtieniia-u-mladshikh-shkol-nikov_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57150"/>
            <wp:effectExtent l="19050" t="0" r="9525" b="0"/>
            <wp:wrapSquare wrapText="bothSides"/>
            <wp:docPr id="13" name="Рисунок 13" descr="https://fsd.kopilkaurokov.ru/uploads/user_file_5518e0dbc817d/razvitiie-navyka-chtieniia-u-mladshikh-shkol-nikov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loads/user_file_5518e0dbc817d/razvitiie-navyka-chtieniia-u-mladshikh-shkol-nikov_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57150"/>
            <wp:effectExtent l="19050" t="0" r="9525" b="0"/>
            <wp:wrapSquare wrapText="bothSides"/>
            <wp:docPr id="14" name="Рисунок 14" descr="https://fsd.kopilkaurokov.ru/uploads/user_file_5518e0dbc817d/razvitiie-navyka-chtieniia-u-mladshikh-shkol-nikov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loads/user_file_5518e0dbc817d/razvitiie-navyka-chtieniia-u-mladshikh-shkol-nikov_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Найди схему для каждого слова: ′ , ′ 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6. Читай текст: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Тень, тень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потетень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 г…р…д… (рисунок «Плетень»)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С…л… (рисунок «Звери») под плетень,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По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хва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ля – ли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в…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д…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По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хва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ля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(рисунок «Лиса»)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«Вс…м… св… т… я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кр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…с…»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По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хва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лял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(рисунок «Зайка»)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«П…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йд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 , д…г…н…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й-к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По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хва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лял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(рисунок «Медведь»)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«М…г… п…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сн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 я п…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По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хва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лдя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ли –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ся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(рисунок «Ежи»)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«… н…с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…б… х…р…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ш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…» [9]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6. Упражнения на развитие чтения без повторов.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При чтении глаза движутся не только слева направо, но и наоборот. Это, хотя и оказывает некоторое положительное влияние (исправляется ошибка), в то же время снижает темп чтения.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Чтения с закладкой.</w:t>
      </w:r>
    </w:p>
    <w:tbl>
      <w:tblPr>
        <w:tblpPr w:leftFromText="45" w:rightFromText="45" w:vertAnchor="text"/>
        <w:tblW w:w="1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5"/>
      </w:tblGrid>
      <w:tr w:rsidR="005D3E9C" w:rsidRPr="005D3E9C" w:rsidTr="005D3E9C">
        <w:trPr>
          <w:trHeight w:val="1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342900" cy="190500"/>
                  <wp:effectExtent l="0" t="0" r="0" b="0"/>
                  <wp:docPr id="1" name="Рисунок 1" descr="https://fsd.kopilkaurokov.ru/uploads/user_file_5518e0dbc817d/razvitiie-navyka-chtieniia-u-mladshikh-shkol-nikov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518e0dbc817d/razvitiie-navyka-chtieniia-u-mladshikh-shkol-nikov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E9C" w:rsidRPr="005D3E9C" w:rsidRDefault="005D3E9C" w:rsidP="005D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Закладка движется не под строкой, а по строке, закрывая уже прочитанный слог слева от ученика.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 закладке нарисована стрелка, указывающая вправо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Закладка закрывает прочитанный слог, который также закрывается</w:t>
      </w: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передвижением закладки левой рукой вправо. Это исключает повторы уже прочитанного слога и ускоряет чтение.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Чтение слов, записанных разновеликим шрифтом.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ПЫлеСОС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СнеГИри</w:t>
      </w:r>
      <w:proofErr w:type="spellEnd"/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ВоРОбьИ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ТЕтерЕВочЕК</w:t>
      </w:r>
      <w:proofErr w:type="spellEnd"/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3.Деление слов на слоги вертикальными и горизонтальными линиями.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СНЕ / ГО / ПА / ДЫ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СНЕ – ГО – ПА – ДЫ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4. Постоянное наращивание слова: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ЛЕС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ЛЕСОК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ПЕРЕЛЕСОК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5. Работа с таблицами, включающими в себя слоги таких структур, как СГ,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ССГ, СССГ (С – согласный, Г - гласный).</w:t>
      </w:r>
    </w:p>
    <w:tbl>
      <w:tblPr>
        <w:tblpPr w:leftFromText="45" w:rightFromText="45" w:vertAnchor="text" w:tblpXSpec="right" w:tblpYSpec="center"/>
        <w:tblW w:w="4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2"/>
        <w:gridCol w:w="725"/>
        <w:gridCol w:w="725"/>
        <w:gridCol w:w="725"/>
        <w:gridCol w:w="725"/>
        <w:gridCol w:w="703"/>
      </w:tblGrid>
      <w:tr w:rsidR="005D3E9C" w:rsidRPr="005D3E9C" w:rsidTr="005D3E9C">
        <w:trPr>
          <w:trHeight w:val="31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ы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</w:p>
        </w:tc>
      </w:tr>
      <w:tr w:rsidR="005D3E9C" w:rsidRPr="005D3E9C" w:rsidTr="005D3E9C">
        <w:trPr>
          <w:trHeight w:val="3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3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3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31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см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5D3E9C" w:rsidRPr="005D3E9C" w:rsidRDefault="005D3E9C" w:rsidP="005D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Таблица 1 Таблица 2</w:t>
      </w:r>
    </w:p>
    <w:tbl>
      <w:tblPr>
        <w:tblpPr w:leftFromText="45" w:rightFromText="45" w:vertAnchor="text"/>
        <w:tblW w:w="39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5"/>
        <w:gridCol w:w="666"/>
        <w:gridCol w:w="666"/>
        <w:gridCol w:w="666"/>
        <w:gridCol w:w="666"/>
        <w:gridCol w:w="666"/>
      </w:tblGrid>
      <w:tr w:rsidR="005D3E9C" w:rsidRPr="005D3E9C" w:rsidTr="005D3E9C">
        <w:trPr>
          <w:trHeight w:val="3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ы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</w:p>
        </w:tc>
      </w:tr>
      <w:tr w:rsidR="005D3E9C" w:rsidRPr="005D3E9C" w:rsidTr="005D3E9C">
        <w:trPr>
          <w:trHeight w:val="33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33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3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33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5D3E9C" w:rsidRPr="005D3E9C" w:rsidRDefault="005D3E9C" w:rsidP="005D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br/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Таблица 3</w:t>
      </w:r>
    </w:p>
    <w:tbl>
      <w:tblPr>
        <w:tblW w:w="3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1"/>
        <w:gridCol w:w="514"/>
        <w:gridCol w:w="514"/>
        <w:gridCol w:w="514"/>
        <w:gridCol w:w="514"/>
        <w:gridCol w:w="593"/>
      </w:tblGrid>
      <w:tr w:rsidR="005D3E9C" w:rsidRPr="005D3E9C" w:rsidTr="005D3E9C">
        <w:trPr>
          <w:trHeight w:val="21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ы</w:t>
            </w:r>
            <w:proofErr w:type="spellEnd"/>
          </w:p>
        </w:tc>
      </w:tr>
      <w:tr w:rsidR="005D3E9C" w:rsidRPr="005D3E9C" w:rsidTr="005D3E9C">
        <w:trPr>
          <w:trHeight w:val="21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скл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22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спр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22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скм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D3E9C" w:rsidRPr="005D3E9C" w:rsidTr="005D3E9C">
        <w:trPr>
          <w:trHeight w:val="22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 данных таблицах слоги не прописаны, ученики составляют слоги самостоятельно при чтении таблиц.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7. Упражнения для развития темпа (скорости) чтения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Указанные ниже упражнения проводятся с привлечением незнакомого текста, затем текст прочитывается вслух и идёт обычная работа над выразительностью, пересказом и т.д.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Выполнение каждого из этих упражнений занимает всего 5 – 7 минут. Ценность этих упражнений в том, что после первого самостоятельного знакомства с текстом дети читают его вслух выразительно, уверенно пользуются антиципацией.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1. Чтение «эхо» (на первом этапе обучения грамоте): по одному слову из предложения начинает читать хорошо читающий ученик, а слабо читающий прочитывает следом это же слово. Ц е л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: сильный чувствует себя ответственным, а слабый более уверен в себе, ведь он уже услышал слово, ему легче его узнать.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более позднем этапе обучения чтению сильный и слабый меняются ролями. Ц е л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: сильный ученик отдаёт все силы выразительному чтению, а у слабого остаётся время на прочтение следующего слова. Он опять уверен в себе.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2. Чтение «канон»: один ученик начинает читать абзац текста вместе с первым, но опаздывая от него на 3 – 4 слова (как при чтении канона). Ц е л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: держать определённый темп чтения, стараться читать выразительно, без ошибок. Все дети следят за чтением обоих учеников и оценивает их работу.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3. Чтение «спринт»: небольшие отрывки текста несколько учащихся начинают читать одновременно – на скорость. Кроме быстроты чтения, им надо ещё следить за выразительностью, безошибочностью. Ещё чтение «спринт» можно проводить и так: учащиеся на максимальной для них скорости читают </w:t>
      </w: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 себя </w:t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незнакомый текст, сжав зубы и губы, а после прочтения отвечают на сформулированные учителем перед чтением вопросы к тексту. Во время чтения поторапливать детей: «Быстрей, быстрей, ещё быстрей», добавляя при этом: «Читать нужно всё».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Проводится такое упражнение перед чтением вслух каждого текста. Также предварительно готовить класс психологически, давая команды: «Приготовиться! Внимание! Начали!» При обучении чтению «спринт» можно воспользоваться памяткой: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ПАМЯТКА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Плотно сожми губы и зубы.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2.Читай только глазами.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Читай как можно быстрей.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4. Ответь на вопросы к тексту.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4. Чтение со счётом слов заключается в том, что учащиеся на максимальной скорости, считая про себя слова текста, одновременно должны уяснить и его содержание, а после окончания подсчёта числа слов назвать это число и ответить на вопросы, поставленные к тексту перед чтением. Ц е л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ь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: загрузить уши учащихся посторонней работой – счётом слов. В этом случае дети лишены возможности произносить текст про себя. Они приучаются читать только глазами. Предлагается следующая памятка: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ПАМЯТКА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Плотно сожми губы и зубы.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Читай только глазами.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Читай как можно быстрей, считая про себя слова текста.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4. Ответь на вопросы к тексту.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Первый вопрос к учащимся – о количестве слов в тексте. Ответ можно считать отличным, если расхождение между названным числом и действительным не превышает 2 процентов, хорошим – удовлетворительным – 5 – 10 процентов при условии, что дети ответили на вопросы к тексту.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5. Упражнение «Чтение-разводка» используется с целью обучения детей вертикальному чтению. Учащиеся на максимальной для них скорости просматривают текст и находят ответы на вопросы, поставленные учителем перед чтением. Таким образом, учащиеся учатся не только вертикальному чтению, но и умению ориентироваться в тексте, находить главное. Это упражнение можно часто использовать на уроках русского языка: например, «разведчики» находят в тексте словарные слова или слова на какое-нибудь правило.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6. «Жужжащее чтение».</w:t>
      </w:r>
    </w:p>
    <w:p w:rsidR="005D3E9C" w:rsidRPr="005D3E9C" w:rsidRDefault="005D3E9C" w:rsidP="005D3E9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Ученик читает про себя, одновременно жужжит, как пчела (квакает как лягушка, чирикает, как воробей и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др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5D3E9C" w:rsidRPr="005D3E9C" w:rsidRDefault="005D3E9C" w:rsidP="005D3E9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Все ученики читают одновременно вслух, вполголоса, чтобы не мешать товарищам, каждый со своей скоростью – кто-то быстрее, а кто-то медленнее.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7. Чтение с простукиванием ритма.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Простукивая по столу карандашом заранее выученный ритм, ученики должны читать глазами незнакомый текст, а после прочтения ответить на вопросы по содержанию.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8. Чтение со звуковыми помехами (при звучании музыки)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9. Упражнение «Буксир».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Учитель громко читает текст, варьируя скорость чтения в соответствии с намеченным планом в пределах скорости чтения учеников (80 – 160 слов в минуту). Дети читают тот же текст про себя, стараясь поспевать за учителем.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10. Упражнение «Молния»: чередование чтения в комфортном режиме с чтением вслух. Переход на чтение в максимально ускоренном режиме осуществляется по команде учителя «Молния!» и продолжается от 20 секунд вначале до 2 минут после освоения упражнения. Упражнение проводится ежедневно либо два-три раза в неделю.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11. Упражнение «Кенгуру»: ориентирование взгляда на начале, середине и конце строки по счёту, чтение таким образом целого абзаца; беседа о том, что запомнили, затем чтение вслух.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12. Многократное чтение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Порядок многократного прочтения текста: чтение одного предложения (не более 2-3 предложений за один урок) осуществлять в таком порядке: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1-й раз – медленное чтение с учителем, чёткое проговаривание слогов;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2-й раз – повторное прочтение без учителя;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3-й раз – плавное, слитное чтение слов;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4-й раз – чтение в темпе разговорной речи (как бы вы сказали это предложение друг другу)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5, 6, 7-й разы – предложение перечитывается с поочерёдной постановкой логического ударения на каждом знаменательном слове;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8, 9, 10-й разы - -темп чтения доводится до уровня скороговорки [9]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8. Упражнения на внимание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 этой целью можно использовать логические упражнения, время для прочтения слов в которых максимально сокращено. За короткое время ребёнок должен не только успеть прочитать слова, но и произвести определённую умственную работу: сопоставить, обобщить, сгруппировать и т.д.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1. Перестановка слов в предложении.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Нахождение новых слов в данных словах: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Уточка, град, сухо. Парк, экран, мрак, сорт, скот и т.д.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Составление слов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Помоги слову найти свою последнюю буковку. Соедини слово с последней буковкой прямой линией. Перечитай все слова целиком.</w:t>
      </w:r>
    </w:p>
    <w:p w:rsid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  <w:sectPr w:rsidR="005D3E9C" w:rsidSect="005D3E9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Кро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Р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Тро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Т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Вра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Ч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Сто К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Пло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Н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Сту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В</w:t>
      </w:r>
    </w:p>
    <w:p w:rsidR="005D3E9C" w:rsidRPr="005D3E9C" w:rsidRDefault="005D3E9C" w:rsidP="005D3E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Узо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Л</w:t>
      </w:r>
    </w:p>
    <w:p w:rsid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  <w:sectPr w:rsidR="005D3E9C" w:rsidSect="005D3E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4. Нахождение повторяющейся буквы.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06"/>
        <w:gridCol w:w="1924"/>
        <w:gridCol w:w="1924"/>
        <w:gridCol w:w="1924"/>
        <w:gridCol w:w="1907"/>
      </w:tblGrid>
      <w:tr w:rsidR="005D3E9C" w:rsidRPr="005D3E9C" w:rsidTr="005D3E9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</w:tr>
      <w:tr w:rsidR="005D3E9C" w:rsidRPr="005D3E9C" w:rsidTr="005D3E9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</w:t>
            </w:r>
          </w:p>
        </w:tc>
      </w:tr>
      <w:tr w:rsidR="005D3E9C" w:rsidRPr="005D3E9C" w:rsidTr="005D3E9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</w:t>
            </w:r>
          </w:p>
        </w:tc>
      </w:tr>
      <w:tr w:rsidR="005D3E9C" w:rsidRPr="005D3E9C" w:rsidTr="005D3E9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Ю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Ъ</w:t>
            </w:r>
          </w:p>
        </w:tc>
      </w:tr>
      <w:tr w:rsidR="005D3E9C" w:rsidRPr="005D3E9C" w:rsidTr="005D3E9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E9C" w:rsidRPr="005D3E9C" w:rsidRDefault="005D3E9C" w:rsidP="005D3E9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D3E9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</w:t>
            </w:r>
          </w:p>
        </w:tc>
      </w:tr>
    </w:tbl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5. Чтение слов в «Азбуке и книгах для чтения»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Назовите слова, состоящие из одного, двух, трёх и более слогов; назовите слова с ударением на первом, втором слоге; найдите предложение по данному началу или концу; найдите предложение с восклицательным, вопросительным знаком, запятой; назовите сочетание существительное плюс прилагательное, существительное плюс глагол; найдите в тексте слова с безударной гласной, с мягким знаком и т.п.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6. Чтение столбиков с одинаковой концовкой. Например: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-МКА -АЛКА -ЛЬКА -ЕЧКА -ОЧКА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Рамка палка сабелька печка ёлочка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Немка фиалка неделька речка белочка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Ломка закалка земелька гречка дудочка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Сумка гадалка шинелька свечка вазочка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Дымка галка туфелька овечка дырочка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Кромка свалка сосулька аптечка вилочка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Лакомка русалка свистулька ножечка грядочка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Это упражнение следует проводить на уроках русского языка при изучении темы «Состав слова».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7. Чтение однокоренных слов.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НОС: нос, носик, носище, носишко, носатый, переносица.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ГОРА: горка, горище, горушка, горняк, гористый, пригорок.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ГЛАЗ: глазок, глазной, глазочек, глазастый, глазеть, глазищи, глазёнки,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глазница.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СТОЛ: столик, столище, столяр,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столишко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, столовая, столица.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КОТ: котик, котище, котёнок, котята.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СЛЕД: следок,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следище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, следить,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следочек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ГРОМ: громко, громкий, громить, громадина.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КУСТ: кустик,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кустище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, кусточек, кустистый.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МОСТ: мостик, мостики, мостить, мостовая, мосток,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мосточек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8. Назови одним словом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Чиж, грач, сова, ласточка, стриж - …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Ножницы, клещи, молоток, пила, грабли - …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Шкаф, варежки, фуфайка, пальто - …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9. Раздели слова на группы.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а) заяц б) корова в) апельсин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горох шкаф автобус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ёжик стул абрикос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медведь коза яблоки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капуста диван автомобиль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волк овца трамвай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огурец стол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10 . К выделенному слову подбери нужные по смыслу слова.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ТРАВЫ: клевер, щавель, подорожник, кедр, лиственница.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НАСЕКОМЫЕ: сорока, муха, сова, жук, комар, кукушка, пчела.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11. Чтение до первой ошибки.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Ученик читает текст произведения до первой ошибки. Кто первый заметил искажение, поднимает руку, чтобы прочитать правильно, и продолжает чтение до первой ошибки. (искажение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звуко-буквенного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состава, повторы, нарушение норм литературного произношения, интонационные ошибки)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9. Занимательные упражнения.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1. чтение и заполнение «лесенок»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2. «Пирамидка» строится из слов произведения, которое читается на уроке (упражнение вводится при проверке домашнего задания), или используется текст нового рассказа (при подготовке его к чтению).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3. Упражнение «Угадай»: антиципация, чтение текста, перекрытого полосками.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4. Упражнение «Кто быстрее?»: в словах, рассыпанных на парте, найдите предложение, которое написано на доске.</w:t>
      </w:r>
    </w:p>
    <w:p w:rsid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5. Головоломка «Что в записке?»: чтобы узнать, что написано в записке, вычеркните буквы, которые сумеете найти дважды в этой записке.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90575" cy="1257300"/>
            <wp:effectExtent l="19050" t="0" r="9525" b="0"/>
            <wp:wrapSquare wrapText="bothSides"/>
            <wp:docPr id="15" name="Рисунок 15" descr="https://fsd.kopilkaurokov.ru/uploads/user_file_5518e0dbc817d/razvitiie-navyka-chtieniia-u-mladshikh-shkol-nikov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loads/user_file_5518e0dbc817d/razvitiie-navyka-chtieniia-u-mladshikh-shkol-nikov_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71525" cy="1257300"/>
            <wp:effectExtent l="19050" t="0" r="9525" b="0"/>
            <wp:wrapSquare wrapText="bothSides"/>
            <wp:docPr id="16" name="Рисунок 16" descr="https://fsd.kopilkaurokov.ru/uploads/user_file_5518e0dbc817d/razvitiie-navyka-chtieniia-u-mladshikh-shkol-nikov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loads/user_file_5518e0dbc817d/razvitiie-navyka-chtieniia-u-mladshikh-shkol-nikov_3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66775" cy="1257300"/>
            <wp:effectExtent l="19050" t="0" r="9525" b="0"/>
            <wp:wrapSquare wrapText="bothSides"/>
            <wp:docPr id="17" name="Рисунок 17" descr="https://fsd.kopilkaurokov.ru/uploads/user_file_5518e0dbc817d/razvitiie-navyka-chtieniia-u-mladshikh-shkol-nikov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kopilkaurokov.ru/uploads/user_file_5518e0dbc817d/razvitiie-navyka-chtieniia-u-mladshikh-shkol-nikov_3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6. Ребусы.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33425" cy="1066800"/>
            <wp:effectExtent l="19050" t="0" r="9525" b="0"/>
            <wp:wrapSquare wrapText="bothSides"/>
            <wp:docPr id="18" name="Рисунок 18" descr="https://fsd.kopilkaurokov.ru/uploads/user_file_5518e0dbc817d/razvitiie-navyka-chtieniia-u-mladshikh-shkol-nikov_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kopilkaurokov.ru/uploads/user_file_5518e0dbc817d/razvitiie-navyka-chtieniia-u-mladshikh-shkol-nikov_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990600"/>
            <wp:effectExtent l="19050" t="0" r="0" b="0"/>
            <wp:wrapSquare wrapText="bothSides"/>
            <wp:docPr id="19" name="Рисунок 19" descr="https://fsd.kopilkaurokov.ru/uploads/user_file_5518e0dbc817d/razvitiie-navyka-chtieniia-u-mladshikh-shkol-nikov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kopilkaurokov.ru/uploads/user_file_5518e0dbc817d/razvitiie-navyka-chtieniia-u-mladshikh-shkol-nikov_3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895350"/>
            <wp:effectExtent l="19050" t="0" r="0" b="0"/>
            <wp:wrapSquare wrapText="bothSides"/>
            <wp:docPr id="20" name="Рисунок 20" descr="https://fsd.kopilkaurokov.ru/uploads/user_file_5518e0dbc817d/razvitiie-navyka-chtieniia-u-mladshikh-shkol-nikov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kopilkaurokov.ru/uploads/user_file_5518e0dbc817d/razvitiie-navyka-chtieniia-u-mladshikh-shkol-nikov_3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1019175"/>
            <wp:effectExtent l="19050" t="0" r="0" b="0"/>
            <wp:wrapSquare wrapText="bothSides"/>
            <wp:docPr id="21" name="Рисунок 21" descr="https://fsd.kopilkaurokov.ru/uploads/user_file_5518e0dbc817d/razvitiie-navyka-chtieniia-u-mladshikh-shkol-nikov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kopilkaurokov.ru/uploads/user_file_5518e0dbc817d/razvitiie-navyka-chtieniia-u-mladshikh-shkol-nikov_3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7. Составление предложений из слов и слогов.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8. Завершение предложения по догадке.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9. Чтение «испорченных» предложений или подбор текста, в котором учитель, печатая его на дочке, допустил ошибки: пропустил слово, вместо одного предлога написал другой и др.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10. Выявление типографских «ошибок». Не лишнее ли первое слово в предложении?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И у Мити мама и папа строители.</w:t>
      </w:r>
    </w:p>
    <w:p w:rsidR="005D3E9C" w:rsidRPr="005D3E9C" w:rsidRDefault="005D3E9C" w:rsidP="005D3E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Основным приёмом, обеспечивающим развитие навыка чтения, является многократное обращение к тексту, </w:t>
      </w:r>
      <w:proofErr w:type="spellStart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>перечитывание</w:t>
      </w:r>
      <w:proofErr w:type="spellEnd"/>
      <w:r w:rsidRPr="005D3E9C">
        <w:rPr>
          <w:rFonts w:ascii="Helvetica" w:eastAsia="Times New Roman" w:hAnsi="Helvetica" w:cs="Helvetica"/>
          <w:color w:val="333333"/>
          <w:sz w:val="21"/>
          <w:szCs w:val="21"/>
        </w:rPr>
        <w:t xml:space="preserve"> его каждый раз с новым заданием. Тогда ребёнок открывает в нём что-то новое, чего не заметил при первом чтении.</w:t>
      </w:r>
    </w:p>
    <w:p w:rsidR="00366417" w:rsidRDefault="00366417"/>
    <w:sectPr w:rsidR="00366417" w:rsidSect="005D3E9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6E5"/>
    <w:multiLevelType w:val="multilevel"/>
    <w:tmpl w:val="8530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86C77"/>
    <w:multiLevelType w:val="multilevel"/>
    <w:tmpl w:val="C4E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57697"/>
    <w:multiLevelType w:val="multilevel"/>
    <w:tmpl w:val="9FC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B78AA"/>
    <w:multiLevelType w:val="multilevel"/>
    <w:tmpl w:val="D30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3E9C"/>
    <w:rsid w:val="000C71D7"/>
    <w:rsid w:val="00366417"/>
    <w:rsid w:val="00576D46"/>
    <w:rsid w:val="005D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2866</Words>
  <Characters>16342</Characters>
  <Application>Microsoft Office Word</Application>
  <DocSecurity>0</DocSecurity>
  <Lines>136</Lines>
  <Paragraphs>38</Paragraphs>
  <ScaleCrop>false</ScaleCrop>
  <Company/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2019-10-24T05:31:00Z</dcterms:created>
  <dcterms:modified xsi:type="dcterms:W3CDTF">2019-10-24T05:41:00Z</dcterms:modified>
</cp:coreProperties>
</file>